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029E" w14:textId="207BF994" w:rsidR="003D3FFD" w:rsidRPr="002E7511" w:rsidRDefault="002E7511">
      <w:pPr>
        <w:pStyle w:val="Standard"/>
        <w:jc w:val="center"/>
        <w:rPr>
          <w:b/>
          <w:bCs/>
        </w:rPr>
      </w:pPr>
      <w:r w:rsidRPr="002E7511">
        <w:rPr>
          <w:b/>
          <w:bCs/>
        </w:rPr>
        <w:t>MODULO PRE</w:t>
      </w:r>
      <w:r w:rsidR="002907FC">
        <w:rPr>
          <w:b/>
          <w:bCs/>
        </w:rPr>
        <w:t xml:space="preserve"> - </w:t>
      </w:r>
      <w:r w:rsidRPr="002E7511">
        <w:rPr>
          <w:b/>
          <w:bCs/>
        </w:rPr>
        <w:t>ISCRIZIONE</w:t>
      </w:r>
    </w:p>
    <w:p w14:paraId="510927C6" w14:textId="2FAC519A" w:rsidR="003D3FFD" w:rsidRPr="00CF69D9" w:rsidRDefault="00CF69D9">
      <w:pPr>
        <w:pStyle w:val="Titolo1"/>
        <w:rPr>
          <w:rFonts w:asciiTheme="majorHAnsi" w:hAnsiTheme="majorHAnsi" w:cstheme="majorHAnsi"/>
          <w:sz w:val="24"/>
          <w:szCs w:val="24"/>
        </w:rPr>
      </w:pPr>
      <w:r w:rsidRPr="00CF69D9">
        <w:rPr>
          <w:rFonts w:asciiTheme="majorHAnsi" w:hAnsiTheme="majorHAnsi" w:cstheme="majorHAnsi"/>
          <w:sz w:val="24"/>
          <w:szCs w:val="24"/>
        </w:rPr>
        <w:t>P</w:t>
      </w:r>
      <w:r w:rsidR="009D52D3" w:rsidRPr="00CF69D9">
        <w:rPr>
          <w:rFonts w:asciiTheme="majorHAnsi" w:hAnsiTheme="majorHAnsi" w:cstheme="majorHAnsi"/>
          <w:sz w:val="24"/>
          <w:szCs w:val="24"/>
        </w:rPr>
        <w:t xml:space="preserve">ROGETTO </w:t>
      </w:r>
      <w:r>
        <w:rPr>
          <w:rFonts w:asciiTheme="majorHAnsi" w:hAnsiTheme="majorHAnsi" w:cstheme="majorHAnsi"/>
          <w:sz w:val="24"/>
          <w:szCs w:val="24"/>
        </w:rPr>
        <w:t>ATTIVAMENTE 2025</w:t>
      </w:r>
    </w:p>
    <w:p w14:paraId="6747B1F7" w14:textId="575D5C26" w:rsidR="003D3FFD" w:rsidRPr="00CF69D9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Il Comune di Baronissi organizza </w:t>
      </w:r>
      <w:proofErr w:type="spellStart"/>
      <w:r w:rsidR="00CF69D9" w:rsidRPr="00CF69D9">
        <w:rPr>
          <w:rFonts w:asciiTheme="majorHAnsi" w:hAnsiTheme="majorHAnsi" w:cstheme="majorHAnsi"/>
          <w:b w:val="0"/>
          <w:bCs/>
          <w:sz w:val="24"/>
          <w:szCs w:val="24"/>
        </w:rPr>
        <w:t>A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>ttiva</w:t>
      </w:r>
      <w:r w:rsidR="00CF69D9" w:rsidRPr="00CF69D9">
        <w:rPr>
          <w:rFonts w:asciiTheme="majorHAnsi" w:hAnsiTheme="majorHAnsi" w:cstheme="majorHAnsi"/>
          <w:b w:val="0"/>
          <w:bCs/>
          <w:sz w:val="24"/>
          <w:szCs w:val="24"/>
        </w:rPr>
        <w:t>M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>ente</w:t>
      </w:r>
      <w:proofErr w:type="spellEnd"/>
      <w:r w:rsidR="00CF69D9"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2025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, un progetto estivo per bambine e bambini che si svolgerà 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dal </w:t>
      </w:r>
      <w:r w:rsidR="003B466C">
        <w:rPr>
          <w:rFonts w:asciiTheme="majorHAnsi" w:hAnsiTheme="majorHAnsi" w:cstheme="majorHAnsi"/>
          <w:sz w:val="24"/>
          <w:szCs w:val="24"/>
        </w:rPr>
        <w:t>23</w:t>
      </w:r>
      <w:r w:rsidR="00CF69D9" w:rsidRPr="00CF69D9">
        <w:rPr>
          <w:rFonts w:asciiTheme="majorHAnsi" w:hAnsiTheme="majorHAnsi" w:cstheme="majorHAnsi"/>
          <w:sz w:val="24"/>
          <w:szCs w:val="24"/>
        </w:rPr>
        <w:t xml:space="preserve"> giugno all’8 agosto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presso la 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Scuola “Donato Cosimato” sita in Via Unità d’ Italia 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>con lo scopo di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impegnare i bambini in esperienze sempre nuove favorendo l’apprendimento di nuove competenze attraverso il gioco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e la socializzazione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>.</w:t>
      </w:r>
    </w:p>
    <w:p w14:paraId="4483452B" w14:textId="77777777" w:rsidR="003D3FFD" w:rsidRPr="00CF69D9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t>Beneficiari</w:t>
      </w:r>
    </w:p>
    <w:p w14:paraId="7B0166CC" w14:textId="14B5EC5C" w:rsidR="003D3FFD" w:rsidRPr="00CF69D9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Minori di età compresa tra i </w:t>
      </w:r>
      <w:r w:rsidR="00CF69D9" w:rsidRPr="00CF69D9">
        <w:rPr>
          <w:rFonts w:asciiTheme="majorHAnsi" w:hAnsiTheme="majorHAnsi" w:cstheme="majorHAnsi"/>
          <w:sz w:val="24"/>
          <w:szCs w:val="24"/>
        </w:rPr>
        <w:t>4</w:t>
      </w:r>
      <w:r w:rsidRPr="00CF69D9">
        <w:rPr>
          <w:rFonts w:asciiTheme="majorHAnsi" w:hAnsiTheme="majorHAnsi" w:cstheme="majorHAnsi"/>
          <w:sz w:val="24"/>
          <w:szCs w:val="24"/>
        </w:rPr>
        <w:t xml:space="preserve"> e </w:t>
      </w:r>
      <w:r w:rsidR="00CF69D9" w:rsidRPr="00CF69D9">
        <w:rPr>
          <w:rFonts w:asciiTheme="majorHAnsi" w:hAnsiTheme="majorHAnsi" w:cstheme="majorHAnsi"/>
          <w:sz w:val="24"/>
          <w:szCs w:val="24"/>
        </w:rPr>
        <w:t>gli</w:t>
      </w:r>
      <w:r w:rsidRPr="00CF69D9">
        <w:rPr>
          <w:rFonts w:asciiTheme="majorHAnsi" w:hAnsiTheme="majorHAnsi" w:cstheme="majorHAnsi"/>
          <w:sz w:val="24"/>
          <w:szCs w:val="24"/>
        </w:rPr>
        <w:t xml:space="preserve"> </w:t>
      </w:r>
      <w:r w:rsidR="00CF69D9" w:rsidRPr="00CF69D9">
        <w:rPr>
          <w:rFonts w:asciiTheme="majorHAnsi" w:hAnsiTheme="majorHAnsi" w:cstheme="majorHAnsi"/>
          <w:sz w:val="24"/>
          <w:szCs w:val="24"/>
        </w:rPr>
        <w:t>11</w:t>
      </w:r>
      <w:r w:rsidRPr="00CF69D9">
        <w:rPr>
          <w:rFonts w:asciiTheme="majorHAnsi" w:hAnsiTheme="majorHAnsi" w:cstheme="majorHAnsi"/>
          <w:sz w:val="24"/>
          <w:szCs w:val="24"/>
        </w:rPr>
        <w:t xml:space="preserve"> anni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, residenti sul territorio comunale. Il numero complessivo di utenti previsto è di </w:t>
      </w:r>
      <w:r w:rsidR="00CF69D9">
        <w:rPr>
          <w:rFonts w:asciiTheme="majorHAnsi" w:hAnsiTheme="majorHAnsi" w:cstheme="majorHAnsi"/>
          <w:b w:val="0"/>
          <w:bCs/>
          <w:sz w:val="24"/>
          <w:szCs w:val="24"/>
        </w:rPr>
        <w:t>50</w:t>
      </w:r>
      <w:r w:rsidR="003B466C">
        <w:rPr>
          <w:rFonts w:asciiTheme="majorHAnsi" w:hAnsiTheme="majorHAnsi" w:cstheme="majorHAnsi"/>
          <w:b w:val="0"/>
          <w:bCs/>
          <w:sz w:val="24"/>
          <w:szCs w:val="24"/>
        </w:rPr>
        <w:t xml:space="preserve"> a settimana.</w:t>
      </w:r>
    </w:p>
    <w:p w14:paraId="7FD19AB0" w14:textId="1FF80976" w:rsidR="003D3FFD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t>PERIODO</w:t>
      </w:r>
    </w:p>
    <w:p w14:paraId="098FA639" w14:textId="63BC0ECB" w:rsidR="003B466C" w:rsidRDefault="003B466C" w:rsidP="003B466C">
      <w:pPr>
        <w:pStyle w:val="Standard"/>
        <w:rPr>
          <w:rFonts w:asciiTheme="majorHAnsi" w:hAnsiTheme="majorHAnsi" w:cstheme="majorHAnsi"/>
        </w:rPr>
      </w:pPr>
      <w:proofErr w:type="gramStart"/>
      <w:r w:rsidRPr="003B466C">
        <w:rPr>
          <w:rFonts w:asciiTheme="majorHAnsi" w:hAnsiTheme="majorHAnsi" w:cstheme="majorHAnsi"/>
        </w:rPr>
        <w:t>E</w:t>
      </w:r>
      <w:r w:rsidR="00FA365C">
        <w:rPr>
          <w:rFonts w:asciiTheme="majorHAnsi" w:hAnsiTheme="majorHAnsi" w:cstheme="majorHAnsi"/>
        </w:rPr>
        <w:t>’</w:t>
      </w:r>
      <w:proofErr w:type="gramEnd"/>
      <w:r w:rsidR="00FA365C">
        <w:rPr>
          <w:rFonts w:asciiTheme="majorHAnsi" w:hAnsiTheme="majorHAnsi" w:cstheme="majorHAnsi"/>
        </w:rPr>
        <w:t xml:space="preserve"> </w:t>
      </w:r>
      <w:r w:rsidRPr="003B466C">
        <w:rPr>
          <w:rFonts w:asciiTheme="majorHAnsi" w:hAnsiTheme="majorHAnsi" w:cstheme="majorHAnsi"/>
        </w:rPr>
        <w:t xml:space="preserve">possibile </w:t>
      </w:r>
      <w:r>
        <w:rPr>
          <w:rFonts w:asciiTheme="majorHAnsi" w:hAnsiTheme="majorHAnsi" w:cstheme="majorHAnsi"/>
        </w:rPr>
        <w:t>scegliere la partecipazione anche di settimane singole sebbene l’iscrizione all’intero periodo costituisca criterio di priorità.</w:t>
      </w:r>
    </w:p>
    <w:p w14:paraId="4B454D6E" w14:textId="77777777" w:rsidR="003B466C" w:rsidRPr="003B466C" w:rsidRDefault="003B466C" w:rsidP="003B466C">
      <w:pPr>
        <w:pStyle w:val="Standard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466C" w:rsidRPr="003B466C" w14:paraId="1FAED60C" w14:textId="77777777" w:rsidTr="003B466C">
        <w:tc>
          <w:tcPr>
            <w:tcW w:w="3209" w:type="dxa"/>
          </w:tcPr>
          <w:p w14:paraId="6EA38930" w14:textId="116EC3F1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23 al 27 giugno</w:t>
            </w:r>
          </w:p>
        </w:tc>
        <w:tc>
          <w:tcPr>
            <w:tcW w:w="3209" w:type="dxa"/>
          </w:tcPr>
          <w:p w14:paraId="12D2FA64" w14:textId="09D526BF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30 giugno al 4 luglio</w:t>
            </w:r>
          </w:p>
        </w:tc>
        <w:tc>
          <w:tcPr>
            <w:tcW w:w="3210" w:type="dxa"/>
          </w:tcPr>
          <w:p w14:paraId="42DC7CDC" w14:textId="50F4AF9A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7 all’11 luglio</w:t>
            </w:r>
          </w:p>
        </w:tc>
      </w:tr>
      <w:tr w:rsidR="003B466C" w:rsidRPr="003B466C" w14:paraId="107A28E5" w14:textId="77777777" w:rsidTr="003B466C">
        <w:tc>
          <w:tcPr>
            <w:tcW w:w="3209" w:type="dxa"/>
          </w:tcPr>
          <w:p w14:paraId="115640D6" w14:textId="600060B0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14 al 18 luglio</w:t>
            </w:r>
          </w:p>
        </w:tc>
        <w:tc>
          <w:tcPr>
            <w:tcW w:w="3209" w:type="dxa"/>
          </w:tcPr>
          <w:p w14:paraId="3502073E" w14:textId="7D08347C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21 al 25 luglio</w:t>
            </w:r>
          </w:p>
        </w:tc>
        <w:tc>
          <w:tcPr>
            <w:tcW w:w="3210" w:type="dxa"/>
          </w:tcPr>
          <w:p w14:paraId="29DCA387" w14:textId="70FF1D9E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 xml:space="preserve">Dal 28 luglio al </w:t>
            </w:r>
            <w:proofErr w:type="gramStart"/>
            <w:r w:rsidRPr="003B466C">
              <w:rPr>
                <w:rFonts w:asciiTheme="majorHAnsi" w:hAnsiTheme="majorHAnsi" w:cstheme="majorHAnsi"/>
              </w:rPr>
              <w:t>1 agosto</w:t>
            </w:r>
            <w:proofErr w:type="gramEnd"/>
          </w:p>
        </w:tc>
      </w:tr>
      <w:tr w:rsidR="003B466C" w:rsidRPr="003B466C" w14:paraId="4E8B4EF6" w14:textId="77777777" w:rsidTr="003B466C">
        <w:tc>
          <w:tcPr>
            <w:tcW w:w="3209" w:type="dxa"/>
          </w:tcPr>
          <w:p w14:paraId="397F8B2B" w14:textId="3030A245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Dal 4 all’8 agosto</w:t>
            </w:r>
          </w:p>
        </w:tc>
        <w:tc>
          <w:tcPr>
            <w:tcW w:w="3209" w:type="dxa"/>
          </w:tcPr>
          <w:p w14:paraId="6D0AD061" w14:textId="4E4EBB1C" w:rsidR="003B466C" w:rsidRPr="003B466C" w:rsidRDefault="003B466C" w:rsidP="003B466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B466C">
              <w:rPr>
                <w:rFonts w:asciiTheme="majorHAnsi" w:hAnsiTheme="majorHAnsi" w:cstheme="majorHAnsi"/>
              </w:rPr>
              <w:t>INTERO PERIODO</w:t>
            </w:r>
          </w:p>
        </w:tc>
        <w:tc>
          <w:tcPr>
            <w:tcW w:w="3210" w:type="dxa"/>
          </w:tcPr>
          <w:p w14:paraId="52E8F852" w14:textId="02353569" w:rsidR="003B466C" w:rsidRPr="003B466C" w:rsidRDefault="003B466C" w:rsidP="003B466C">
            <w:pPr>
              <w:pStyle w:val="Paragrafoelenco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7BD2790" w14:textId="77777777" w:rsidR="003B466C" w:rsidRPr="003B466C" w:rsidRDefault="003B466C" w:rsidP="003B466C">
      <w:pPr>
        <w:pStyle w:val="Standard"/>
      </w:pPr>
    </w:p>
    <w:p w14:paraId="2DACEFFF" w14:textId="7BF750B4" w:rsidR="003D3FFD" w:rsidRPr="00CF69D9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t>ATTIVITÁ</w:t>
      </w:r>
    </w:p>
    <w:p w14:paraId="732A7265" w14:textId="79B5415D" w:rsidR="00AE75BD" w:rsidRDefault="003B466C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>Le attività in cui saranno coinvolti i partecipanti saranno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: t</w:t>
      </w:r>
      <w:r w:rsidR="00AE75BD" w:rsidRPr="003B466C">
        <w:rPr>
          <w:rFonts w:asciiTheme="majorHAnsi" w:hAnsiTheme="majorHAnsi" w:cstheme="majorHAnsi"/>
          <w:b w:val="0"/>
          <w:bCs/>
          <w:sz w:val="24"/>
          <w:szCs w:val="24"/>
        </w:rPr>
        <w:t xml:space="preserve">eatro, pittura e disegno, 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 xml:space="preserve">laboratorio di </w:t>
      </w:r>
      <w:r w:rsidR="00AE75BD" w:rsidRPr="003B466C">
        <w:rPr>
          <w:rFonts w:asciiTheme="majorHAnsi" w:hAnsiTheme="majorHAnsi" w:cstheme="majorHAnsi"/>
          <w:b w:val="0"/>
          <w:bCs/>
          <w:sz w:val="24"/>
          <w:szCs w:val="24"/>
        </w:rPr>
        <w:t>ceramica,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="00AE75BD" w:rsidRPr="003B466C">
        <w:rPr>
          <w:rFonts w:asciiTheme="majorHAnsi" w:hAnsiTheme="majorHAnsi" w:cstheme="majorHAnsi"/>
          <w:b w:val="0"/>
          <w:bCs/>
          <w:sz w:val="24"/>
          <w:szCs w:val="24"/>
        </w:rPr>
        <w:t>cinema, sport e giochi all’aperto, laboratori multisensoriali e attività di neuropsicomotricità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 xml:space="preserve">. Sono previste inoltre </w:t>
      </w:r>
      <w:r w:rsidR="00AE75BD" w:rsidRPr="003B466C">
        <w:rPr>
          <w:rFonts w:asciiTheme="majorHAnsi" w:hAnsiTheme="majorHAnsi" w:cstheme="majorHAnsi"/>
          <w:b w:val="0"/>
          <w:bCs/>
          <w:sz w:val="24"/>
          <w:szCs w:val="24"/>
        </w:rPr>
        <w:t>escursioni nella natura e ippoterapia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 xml:space="preserve">. </w:t>
      </w:r>
    </w:p>
    <w:p w14:paraId="681075FA" w14:textId="77777777" w:rsidR="003D3FFD" w:rsidRPr="00CF69D9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t>TARIFFA</w:t>
      </w:r>
    </w:p>
    <w:p w14:paraId="5A8AECEF" w14:textId="71433EB2" w:rsidR="003D3FFD" w:rsidRPr="00CF69D9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La quota 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di compartecipazione a carico degli utenti è di € 30,00 a settimana se si sceglie la fascia oraria 8.30-13.00 e invece € 40,00 a settimana, compreso di servizio mensa, se si sceglie la fascia oraria 8.30-16.00.</w:t>
      </w:r>
    </w:p>
    <w:p w14:paraId="1EB062FE" w14:textId="77777777" w:rsidR="003D3FFD" w:rsidRPr="00CF69D9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t>MODALITA' DI PARTECIPAZIONE</w:t>
      </w:r>
    </w:p>
    <w:p w14:paraId="6FD27FC4" w14:textId="38CFEFAC" w:rsidR="003D3FFD" w:rsidRPr="00CF69D9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La domanda di partecipazione va presentata 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 xml:space="preserve">a mano presso l’Ufficio Informagiovani, sito al piano terra della Casa Comunale </w:t>
      </w:r>
      <w:r w:rsidRPr="002E7511">
        <w:rPr>
          <w:rFonts w:asciiTheme="majorHAnsi" w:hAnsiTheme="majorHAnsi" w:cstheme="majorHAnsi"/>
          <w:sz w:val="24"/>
          <w:szCs w:val="24"/>
        </w:rPr>
        <w:t xml:space="preserve">entro le ore 12.00 del </w:t>
      </w:r>
      <w:r w:rsidR="00AE75BD" w:rsidRPr="002E7511">
        <w:rPr>
          <w:rFonts w:asciiTheme="majorHAnsi" w:hAnsiTheme="majorHAnsi" w:cstheme="majorHAnsi"/>
          <w:sz w:val="24"/>
          <w:szCs w:val="24"/>
        </w:rPr>
        <w:t>1</w:t>
      </w:r>
      <w:r w:rsidR="002E7511">
        <w:rPr>
          <w:rFonts w:asciiTheme="majorHAnsi" w:hAnsiTheme="majorHAnsi" w:cstheme="majorHAnsi"/>
          <w:sz w:val="24"/>
          <w:szCs w:val="24"/>
        </w:rPr>
        <w:t>6</w:t>
      </w:r>
      <w:r w:rsidRPr="002E7511">
        <w:rPr>
          <w:rFonts w:asciiTheme="majorHAnsi" w:hAnsiTheme="majorHAnsi" w:cstheme="majorHAnsi"/>
          <w:sz w:val="24"/>
          <w:szCs w:val="24"/>
        </w:rPr>
        <w:t xml:space="preserve"> giugno 202</w:t>
      </w:r>
      <w:r w:rsidR="00AE75BD" w:rsidRPr="002E7511">
        <w:rPr>
          <w:rFonts w:asciiTheme="majorHAnsi" w:hAnsiTheme="majorHAnsi" w:cstheme="majorHAnsi"/>
          <w:sz w:val="24"/>
          <w:szCs w:val="24"/>
        </w:rPr>
        <w:t>5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. </w:t>
      </w:r>
    </w:p>
    <w:p w14:paraId="797C65B4" w14:textId="76E958F9" w:rsidR="003D3FFD" w:rsidRPr="00CF69D9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I richiedenti riceveranno comunicazione </w:t>
      </w:r>
      <w:r w:rsidR="002E7511">
        <w:rPr>
          <w:rFonts w:asciiTheme="majorHAnsi" w:hAnsiTheme="majorHAnsi" w:cstheme="majorHAnsi"/>
          <w:b w:val="0"/>
          <w:bCs/>
          <w:sz w:val="24"/>
          <w:szCs w:val="24"/>
        </w:rPr>
        <w:t xml:space="preserve">di ammissione dagli uffici comunali, 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a mezzo email </w:t>
      </w:r>
      <w:r w:rsidR="002E7511">
        <w:rPr>
          <w:rFonts w:asciiTheme="majorHAnsi" w:hAnsiTheme="majorHAnsi" w:cstheme="majorHAnsi"/>
          <w:b w:val="0"/>
          <w:bCs/>
          <w:sz w:val="24"/>
          <w:szCs w:val="24"/>
        </w:rPr>
        <w:t xml:space="preserve">indicata nel modello di prescrizione. </w:t>
      </w:r>
      <w:r w:rsidR="002907FC">
        <w:rPr>
          <w:rFonts w:asciiTheme="majorHAnsi" w:hAnsiTheme="majorHAnsi" w:cstheme="majorHAnsi"/>
          <w:b w:val="0"/>
          <w:bCs/>
          <w:sz w:val="24"/>
          <w:szCs w:val="24"/>
        </w:rPr>
        <w:t xml:space="preserve">La graduatoria verrà stilata in base all’ordine di arrivo delle domande. </w:t>
      </w:r>
      <w:r w:rsidR="002E7511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In caso di collocazione utile in graduatoria, dovrà eseguirsi </w:t>
      </w:r>
      <w:r w:rsidRPr="002907FC">
        <w:rPr>
          <w:rFonts w:asciiTheme="majorHAnsi" w:hAnsiTheme="majorHAnsi" w:cstheme="majorHAnsi"/>
          <w:sz w:val="24"/>
          <w:szCs w:val="24"/>
        </w:rPr>
        <w:t xml:space="preserve">il pagamento entro le ore 12.00 del </w:t>
      </w:r>
      <w:r w:rsidR="002907FC">
        <w:rPr>
          <w:rFonts w:asciiTheme="majorHAnsi" w:hAnsiTheme="majorHAnsi" w:cstheme="majorHAnsi"/>
          <w:sz w:val="24"/>
          <w:szCs w:val="24"/>
        </w:rPr>
        <w:t>20</w:t>
      </w:r>
      <w:r w:rsidRPr="002907FC">
        <w:rPr>
          <w:rFonts w:asciiTheme="majorHAnsi" w:hAnsiTheme="majorHAnsi" w:cstheme="majorHAnsi"/>
          <w:sz w:val="24"/>
          <w:szCs w:val="24"/>
        </w:rPr>
        <w:t xml:space="preserve"> giugno 202</w:t>
      </w:r>
      <w:r w:rsidR="00AE75BD" w:rsidRPr="002907FC">
        <w:rPr>
          <w:rFonts w:asciiTheme="majorHAnsi" w:hAnsiTheme="majorHAnsi" w:cstheme="majorHAnsi"/>
          <w:sz w:val="24"/>
          <w:szCs w:val="24"/>
        </w:rPr>
        <w:t>5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pena l’esclusione. Il versamento andrà effettuato collegandosi al sito del Comune di Baronissi, cliccando sul banner Pago PA/ Pagamento Spontaneo, scegliendo il servizio "Centro estivo" e inserendo come causale “</w:t>
      </w:r>
      <w:proofErr w:type="spellStart"/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AttivaMente</w:t>
      </w:r>
      <w:proofErr w:type="spellEnd"/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202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5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+ nome e cognome del bambino + 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settimana scelta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>”</w:t>
      </w:r>
      <w:r w:rsidR="002907FC">
        <w:rPr>
          <w:rFonts w:asciiTheme="majorHAnsi" w:hAnsiTheme="majorHAnsi" w:cstheme="majorHAnsi"/>
          <w:b w:val="0"/>
          <w:bCs/>
          <w:sz w:val="24"/>
          <w:szCs w:val="24"/>
        </w:rPr>
        <w:t xml:space="preserve">, oppure direttamente all’ufficio Informagiovani con pagamento </w:t>
      </w:r>
      <w:r w:rsidR="00324A08">
        <w:rPr>
          <w:rFonts w:asciiTheme="majorHAnsi" w:hAnsiTheme="majorHAnsi" w:cstheme="majorHAnsi"/>
          <w:b w:val="0"/>
          <w:bCs/>
          <w:sz w:val="24"/>
          <w:szCs w:val="24"/>
        </w:rPr>
        <w:t>POS</w:t>
      </w:r>
      <w:r w:rsidR="002907FC">
        <w:rPr>
          <w:rFonts w:asciiTheme="majorHAnsi" w:hAnsiTheme="majorHAnsi" w:cstheme="majorHAnsi"/>
          <w:b w:val="0"/>
          <w:bCs/>
          <w:sz w:val="24"/>
          <w:szCs w:val="24"/>
        </w:rPr>
        <w:t xml:space="preserve">. </w:t>
      </w:r>
    </w:p>
    <w:p w14:paraId="3456B2FC" w14:textId="77777777" w:rsidR="003D3FFD" w:rsidRPr="00CF69D9" w:rsidRDefault="009D52D3">
      <w:pPr>
        <w:pStyle w:val="Titolo2"/>
        <w:rPr>
          <w:rFonts w:asciiTheme="majorHAnsi" w:hAnsiTheme="majorHAnsi" w:cstheme="majorHAnsi"/>
          <w:b w:val="0"/>
          <w:bCs/>
          <w:szCs w:val="24"/>
        </w:rPr>
      </w:pPr>
      <w:r w:rsidRPr="00CF69D9">
        <w:rPr>
          <w:rFonts w:asciiTheme="majorHAnsi" w:hAnsiTheme="majorHAnsi" w:cstheme="majorHAnsi"/>
          <w:b w:val="0"/>
          <w:bCs/>
          <w:szCs w:val="24"/>
        </w:rPr>
        <w:lastRenderedPageBreak/>
        <w:t>INFORMAZIONI</w:t>
      </w:r>
    </w:p>
    <w:p w14:paraId="7D1D4C7A" w14:textId="5CF50AC9" w:rsidR="003D3FFD" w:rsidRDefault="009D52D3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È possibile richiedere informazioni inerenti </w:t>
      </w:r>
      <w:proofErr w:type="gramStart"/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>il</w:t>
      </w:r>
      <w:proofErr w:type="gramEnd"/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 presente avviso all' Ufficio </w:t>
      </w:r>
      <w:r w:rsidR="00AE75BD">
        <w:rPr>
          <w:rFonts w:asciiTheme="majorHAnsi" w:hAnsiTheme="majorHAnsi" w:cstheme="majorHAnsi"/>
          <w:b w:val="0"/>
          <w:bCs/>
          <w:sz w:val="24"/>
          <w:szCs w:val="24"/>
        </w:rPr>
        <w:t>Informagiovani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>, tel. 089.8282</w:t>
      </w:r>
      <w:r w:rsidR="00FA365C">
        <w:rPr>
          <w:rFonts w:asciiTheme="majorHAnsi" w:hAnsiTheme="majorHAnsi" w:cstheme="majorHAnsi"/>
          <w:b w:val="0"/>
          <w:bCs/>
          <w:sz w:val="24"/>
          <w:szCs w:val="24"/>
        </w:rPr>
        <w:t>42</w:t>
      </w:r>
      <w:r w:rsidRPr="00CF69D9">
        <w:rPr>
          <w:rFonts w:asciiTheme="majorHAnsi" w:hAnsiTheme="majorHAnsi" w:cstheme="majorHAnsi"/>
          <w:b w:val="0"/>
          <w:bCs/>
          <w:sz w:val="24"/>
          <w:szCs w:val="24"/>
        </w:rPr>
        <w:t xml:space="preserve">. Il Responsabile del Procedimento è il Dirigente Area Affari Generali </w:t>
      </w:r>
      <w:r w:rsidR="003B466C">
        <w:rPr>
          <w:rFonts w:asciiTheme="majorHAnsi" w:hAnsiTheme="majorHAnsi" w:cstheme="majorHAnsi"/>
          <w:b w:val="0"/>
          <w:bCs/>
          <w:sz w:val="24"/>
          <w:szCs w:val="24"/>
        </w:rPr>
        <w:t>f.f., Angela Rago.</w:t>
      </w:r>
    </w:p>
    <w:p w14:paraId="3FABB7B5" w14:textId="45745FB6" w:rsidR="003E6466" w:rsidRPr="00CF69D9" w:rsidRDefault="003E6466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 xml:space="preserve">                                                                      </w:t>
      </w:r>
    </w:p>
    <w:p w14:paraId="680BE9D7" w14:textId="77777777" w:rsidR="003D3FFD" w:rsidRPr="00CF69D9" w:rsidRDefault="003D3FFD">
      <w:pPr>
        <w:pStyle w:val="Textbody"/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2C16D152" w14:textId="77777777" w:rsidR="003D3FFD" w:rsidRPr="00CF69D9" w:rsidRDefault="003D3FFD">
      <w:pPr>
        <w:pStyle w:val="Standard"/>
        <w:rPr>
          <w:rFonts w:asciiTheme="majorHAnsi" w:hAnsiTheme="majorHAnsi" w:cstheme="majorHAnsi"/>
          <w:bCs/>
          <w:szCs w:val="24"/>
        </w:rPr>
      </w:pPr>
    </w:p>
    <w:p w14:paraId="02690611" w14:textId="77777777" w:rsidR="003D3FFD" w:rsidRPr="00CF69D9" w:rsidRDefault="003D3FFD">
      <w:pPr>
        <w:pStyle w:val="Standard"/>
        <w:rPr>
          <w:rFonts w:asciiTheme="majorHAnsi" w:hAnsiTheme="majorHAnsi" w:cstheme="majorHAnsi"/>
          <w:bCs/>
          <w:szCs w:val="24"/>
        </w:rPr>
      </w:pPr>
    </w:p>
    <w:tbl>
      <w:tblPr>
        <w:tblW w:w="4636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</w:tblGrid>
      <w:tr w:rsidR="009063BB" w:rsidRPr="00CF69D9" w14:paraId="4D62B8AE" w14:textId="77777777" w:rsidTr="009063BB">
        <w:tc>
          <w:tcPr>
            <w:tcW w:w="4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25B5" w14:textId="77777777" w:rsidR="009063BB" w:rsidRPr="00CF69D9" w:rsidRDefault="009063BB" w:rsidP="009063BB">
            <w:pPr>
              <w:pStyle w:val="Textbody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</w:tbl>
    <w:p w14:paraId="5F53D070" w14:textId="6F2FF3E0" w:rsidR="003D3FFD" w:rsidRDefault="009D52D3">
      <w:pPr>
        <w:pStyle w:val="Standard"/>
        <w:ind w:left="0" w:right="-1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3D3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BAA5" w14:textId="77777777" w:rsidR="00D75BE2" w:rsidRDefault="00D75BE2">
      <w:r>
        <w:separator/>
      </w:r>
    </w:p>
  </w:endnote>
  <w:endnote w:type="continuationSeparator" w:id="0">
    <w:p w14:paraId="42F7E799" w14:textId="77777777" w:rsidR="00D75BE2" w:rsidRDefault="00D7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850F" w14:textId="77777777" w:rsidR="007B1BF6" w:rsidRDefault="007B1B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780F" w14:textId="77777777" w:rsidR="007B1BF6" w:rsidRDefault="007B1B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1323" w14:textId="77777777" w:rsidR="007B1BF6" w:rsidRDefault="007B1B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F7D2" w14:textId="77777777" w:rsidR="00D75BE2" w:rsidRDefault="00D75BE2">
      <w:r>
        <w:rPr>
          <w:color w:val="000000"/>
        </w:rPr>
        <w:separator/>
      </w:r>
    </w:p>
  </w:footnote>
  <w:footnote w:type="continuationSeparator" w:id="0">
    <w:p w14:paraId="5F84C209" w14:textId="77777777" w:rsidR="00D75BE2" w:rsidRDefault="00D7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4DDA" w14:textId="77777777" w:rsidR="007B1BF6" w:rsidRDefault="007B1B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4"/>
      <w:gridCol w:w="5226"/>
      <w:gridCol w:w="2368"/>
    </w:tblGrid>
    <w:tr w:rsidR="00CF69D9" w14:paraId="46918568" w14:textId="4EDF559C" w:rsidTr="00CF69D9">
      <w:tc>
        <w:tcPr>
          <w:tcW w:w="2048" w:type="dxa"/>
        </w:tcPr>
        <w:p w14:paraId="2176C700" w14:textId="41456FD6" w:rsidR="00CF69D9" w:rsidRDefault="00CF69D9" w:rsidP="00CF69D9">
          <w:pPr>
            <w:pStyle w:val="Intestazione"/>
          </w:pPr>
          <w:r>
            <w:rPr>
              <w:noProof/>
            </w:rPr>
            <w:drawing>
              <wp:inline distT="0" distB="0" distL="0" distR="0" wp14:anchorId="1FE04075" wp14:editId="513FF911">
                <wp:extent cx="1057275" cy="105727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664" cy="1057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</w:tcPr>
        <w:p w14:paraId="150A450E" w14:textId="77777777" w:rsidR="00CF69D9" w:rsidRDefault="00CF69D9" w:rsidP="00CF69D9">
          <w:pPr>
            <w:pStyle w:val="Standard"/>
            <w:jc w:val="center"/>
            <w:rPr>
              <w:rFonts w:asciiTheme="majorHAnsi" w:hAnsiTheme="majorHAnsi" w:cstheme="majorHAnsi"/>
              <w:b/>
              <w:bCs/>
              <w:sz w:val="36"/>
            </w:rPr>
          </w:pPr>
        </w:p>
        <w:p w14:paraId="082301F8" w14:textId="48D7D3F1" w:rsidR="00CF69D9" w:rsidRDefault="00CF69D9" w:rsidP="00CF69D9">
          <w:pPr>
            <w:pStyle w:val="Standard"/>
            <w:jc w:val="center"/>
            <w:rPr>
              <w:rFonts w:asciiTheme="majorHAnsi" w:hAnsiTheme="majorHAnsi" w:cstheme="majorHAnsi"/>
              <w:b/>
              <w:bCs/>
              <w:sz w:val="36"/>
            </w:rPr>
          </w:pPr>
          <w:r w:rsidRPr="00CF69D9">
            <w:rPr>
              <w:rFonts w:asciiTheme="majorHAnsi" w:hAnsiTheme="majorHAnsi" w:cstheme="majorHAnsi"/>
              <w:b/>
              <w:bCs/>
              <w:sz w:val="36"/>
            </w:rPr>
            <w:t>CITTÁ DI BARONISSI</w:t>
          </w:r>
        </w:p>
        <w:p w14:paraId="1AEAB2FF" w14:textId="313978DA" w:rsidR="007B1BF6" w:rsidRPr="007B1BF6" w:rsidRDefault="007B1BF6" w:rsidP="00CF69D9">
          <w:pPr>
            <w:pStyle w:val="Standard"/>
            <w:jc w:val="center"/>
            <w:rPr>
              <w:rFonts w:asciiTheme="majorHAnsi" w:hAnsiTheme="majorHAnsi" w:cstheme="majorHAnsi"/>
              <w:b/>
              <w:bCs/>
              <w:spacing w:val="30"/>
              <w:sz w:val="32"/>
              <w:szCs w:val="32"/>
            </w:rPr>
          </w:pPr>
          <w:r w:rsidRPr="007B1BF6">
            <w:rPr>
              <w:rFonts w:asciiTheme="majorHAnsi" w:hAnsiTheme="majorHAnsi" w:cstheme="majorHAnsi"/>
              <w:b/>
              <w:bCs/>
              <w:spacing w:val="30"/>
              <w:sz w:val="32"/>
              <w:szCs w:val="32"/>
            </w:rPr>
            <w:t>Provincia di Salerno</w:t>
          </w:r>
        </w:p>
        <w:p w14:paraId="64BD206B" w14:textId="1E42D699" w:rsidR="00CF69D9" w:rsidRDefault="00CF69D9" w:rsidP="00CF69D9">
          <w:pPr>
            <w:pStyle w:val="Titolo3"/>
          </w:pPr>
        </w:p>
      </w:tc>
      <w:tc>
        <w:tcPr>
          <w:tcW w:w="2267" w:type="dxa"/>
        </w:tcPr>
        <w:p w14:paraId="68E433A3" w14:textId="51BEF66C" w:rsidR="00CF69D9" w:rsidRDefault="00CF69D9" w:rsidP="00CF69D9">
          <w:pPr>
            <w:pStyle w:val="Standard"/>
            <w:jc w:val="center"/>
            <w:rPr>
              <w:rFonts w:asciiTheme="majorHAnsi" w:hAnsiTheme="majorHAnsi" w:cstheme="majorHAnsi"/>
              <w:b/>
              <w:bCs/>
              <w:sz w:val="36"/>
            </w:rPr>
          </w:pPr>
          <w:r>
            <w:rPr>
              <w:rFonts w:asciiTheme="majorHAnsi" w:hAnsiTheme="majorHAnsi" w:cstheme="majorHAnsi"/>
              <w:b/>
              <w:bCs/>
              <w:noProof/>
              <w:sz w:val="36"/>
            </w:rPr>
            <w:drawing>
              <wp:inline distT="0" distB="0" distL="0" distR="0" wp14:anchorId="26005EC2" wp14:editId="329F2FE1">
                <wp:extent cx="1223292" cy="9906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704" cy="998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760EB" w14:textId="5B5DD162" w:rsidR="00CF69D9" w:rsidRDefault="00CF69D9" w:rsidP="00CF69D9">
    <w:pPr>
      <w:pStyle w:val="Intestazione"/>
    </w:pPr>
  </w:p>
  <w:p w14:paraId="1D5AF8D9" w14:textId="77777777" w:rsidR="00CF69D9" w:rsidRDefault="00CF69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EC0B" w14:textId="77777777" w:rsidR="007B1BF6" w:rsidRDefault="007B1B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A68"/>
    <w:multiLevelType w:val="hybridMultilevel"/>
    <w:tmpl w:val="9F46E656"/>
    <w:lvl w:ilvl="0" w:tplc="61EC1B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B730B"/>
    <w:multiLevelType w:val="multilevel"/>
    <w:tmpl w:val="75E426A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FD"/>
    <w:rsid w:val="00174ADF"/>
    <w:rsid w:val="002106DA"/>
    <w:rsid w:val="002907FC"/>
    <w:rsid w:val="002E7511"/>
    <w:rsid w:val="00324A08"/>
    <w:rsid w:val="003B466C"/>
    <w:rsid w:val="003D3FFD"/>
    <w:rsid w:val="003E6466"/>
    <w:rsid w:val="006827DE"/>
    <w:rsid w:val="007169D3"/>
    <w:rsid w:val="00746A9B"/>
    <w:rsid w:val="007B1BF6"/>
    <w:rsid w:val="008174FE"/>
    <w:rsid w:val="009063BB"/>
    <w:rsid w:val="009D52D3"/>
    <w:rsid w:val="00AE75BD"/>
    <w:rsid w:val="00BB09A8"/>
    <w:rsid w:val="00BB7CE7"/>
    <w:rsid w:val="00BD7E6E"/>
    <w:rsid w:val="00C5289F"/>
    <w:rsid w:val="00C65419"/>
    <w:rsid w:val="00CF69D9"/>
    <w:rsid w:val="00D75BE2"/>
    <w:rsid w:val="00FA365C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F7161"/>
  <w15:docId w15:val="{8B30E362-9A30-4B06-9E7B-18747E17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27" w:after="170"/>
      <w:jc w:val="center"/>
      <w:outlineLvl w:val="0"/>
    </w:pPr>
    <w:rPr>
      <w:rFonts w:ascii="Barmeno" w:hAnsi="Barmeno"/>
      <w:b/>
      <w:sz w:val="40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before="170" w:after="57"/>
      <w:ind w:right="913"/>
      <w:outlineLvl w:val="1"/>
    </w:pPr>
    <w:rPr>
      <w:rFonts w:ascii="Tahoma" w:hAnsi="Tahoma"/>
      <w:b/>
      <w:caps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tabs>
        <w:tab w:val="left" w:pos="15168"/>
      </w:tabs>
      <w:ind w:left="0" w:right="1266"/>
      <w:jc w:val="center"/>
      <w:outlineLvl w:val="2"/>
    </w:pPr>
    <w:rPr>
      <w:rFonts w:ascii="Barmeno" w:hAnsi="Barmeno"/>
      <w:b/>
      <w:lang w:val="en-GB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left" w:pos="15168"/>
      </w:tabs>
      <w:ind w:left="0" w:right="1266"/>
      <w:outlineLvl w:val="3"/>
    </w:pPr>
    <w:rPr>
      <w:b/>
      <w:sz w:val="16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u w:val="single"/>
    </w:rPr>
  </w:style>
  <w:style w:type="paragraph" w:styleId="Tito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itolo7">
    <w:name w:val="heading 7"/>
    <w:basedOn w:val="Heading"/>
    <w:next w:val="Textbody"/>
    <w:pPr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ind w:left="113" w:right="113"/>
      <w:jc w:val="both"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before="57" w:after="57"/>
    </w:pPr>
    <w:rPr>
      <w:rFonts w:ascii="Verdana" w:hAnsi="Verdana"/>
      <w:b/>
      <w:sz w:val="28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estodelblocco1">
    <w:name w:val="Testo del blocco1"/>
    <w:basedOn w:val="Standard"/>
    <w:pPr>
      <w:ind w:left="567" w:right="768" w:hanging="567"/>
    </w:pPr>
  </w:style>
  <w:style w:type="paragraph" w:customStyle="1" w:styleId="Corpodeltesto21">
    <w:name w:val="Corpo del testo 21"/>
    <w:basedOn w:val="Standard"/>
    <w:pPr>
      <w:tabs>
        <w:tab w:val="left" w:pos="15168"/>
      </w:tabs>
      <w:ind w:left="0" w:right="1266"/>
      <w:jc w:val="center"/>
    </w:pPr>
    <w:rPr>
      <w:b/>
      <w:sz w:val="72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rFonts w:ascii="Tahoma" w:hAnsi="Tahom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essunaspaziatura">
    <w:name w:val="No Spacing"/>
    <w:pPr>
      <w:widowControl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F69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9D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F69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9D9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CF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466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BRUNA</dc:creator>
  <cp:lastModifiedBy>Tiziana De simone</cp:lastModifiedBy>
  <cp:revision>3</cp:revision>
  <cp:lastPrinted>2019-06-10T11:33:00Z</cp:lastPrinted>
  <dcterms:created xsi:type="dcterms:W3CDTF">2025-06-09T10:53:00Z</dcterms:created>
  <dcterms:modified xsi:type="dcterms:W3CDTF">2025-06-09T11:11:00Z</dcterms:modified>
</cp:coreProperties>
</file>